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68F" w:rsidRPr="000D09EA" w:rsidRDefault="00944AF8" w:rsidP="00944AF8">
      <w:pPr>
        <w:pStyle w:val="Kop1"/>
        <w:rPr>
          <w:rFonts w:ascii="Arial" w:hAnsi="Arial" w:cs="Arial"/>
          <w:szCs w:val="20"/>
        </w:rPr>
      </w:pPr>
      <w:bookmarkStart w:id="0" w:name="_Toc469596331"/>
      <w:bookmarkStart w:id="1" w:name="_Toc472970105"/>
      <w:r>
        <w:t>Flowchart fasering nieuwbouw</w:t>
      </w:r>
      <w:bookmarkEnd w:id="0"/>
      <w:bookmarkEnd w:id="1"/>
      <w:r>
        <w:t xml:space="preserve"> </w:t>
      </w:r>
      <w:bookmarkStart w:id="2" w:name="_GoBack"/>
      <w:bookmarkEnd w:id="2"/>
      <w:r>
        <w:rPr>
          <w:noProof/>
        </w:rPr>
        <w:drawing>
          <wp:inline distT="0" distB="0" distL="0" distR="0" wp14:anchorId="330CF9D3" wp14:editId="13D8EA6C">
            <wp:extent cx="9565957" cy="5379522"/>
            <wp:effectExtent l="0" t="0" r="0" b="0"/>
            <wp:docPr id="3" name="Afbeelding 3" descr="G:\PC Algemeen\PC Horeca\Projecten lopend\16.1591 Fontys Hogescholen PvE\04 Inventarisatie\12 december 2016\Huisvestingsagenda 2017-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C Algemeen\PC Horeca\Projecten lopend\16.1591 Fontys Hogescholen PvE\04 Inventarisatie\12 december 2016\Huisvestingsagenda 2017-20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6357" cy="537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268F" w:rsidRPr="000D09EA" w:rsidSect="00944A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AF8"/>
    <w:rsid w:val="000D09EA"/>
    <w:rsid w:val="00795332"/>
    <w:rsid w:val="0086268F"/>
    <w:rsid w:val="0094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25F1A-97C9-41B7-BC45-B1E0D649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44AF8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nl-NL"/>
    </w:rPr>
  </w:style>
  <w:style w:type="paragraph" w:styleId="Kop1">
    <w:name w:val="heading 1"/>
    <w:aliases w:val="Chapter Headline,hoofdstuk,hfd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autoRedefine/>
    <w:uiPriority w:val="9"/>
    <w:qFormat/>
    <w:rsid w:val="00944AF8"/>
    <w:pPr>
      <w:keepNext/>
      <w:keepLines/>
      <w:spacing w:after="360" w:line="276" w:lineRule="auto"/>
      <w:outlineLvl w:val="0"/>
    </w:pPr>
    <w:rPr>
      <w:rFonts w:eastAsiaTheme="majorEastAsia" w:cstheme="majorBidi"/>
      <w:b/>
      <w:bCs/>
      <w:caps/>
      <w:color w:val="000000" w:themeColor="text1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Chapter Headline Char,hoofdstuk Char,hfd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"/>
    <w:rsid w:val="00944AF8"/>
    <w:rPr>
      <w:rFonts w:ascii="Tahoma" w:eastAsiaTheme="majorEastAsia" w:hAnsi="Tahoma" w:cstheme="majorBidi"/>
      <w:b/>
      <w:bCs/>
      <w:caps/>
      <w:color w:val="000000" w:themeColor="text1"/>
      <w:sz w:val="20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91CBC928347D4DAA2B5587C2D4D386" ma:contentTypeVersion="0" ma:contentTypeDescription="Een nieuw document maken." ma:contentTypeScope="" ma:versionID="cfa6a9a9f9eb8cd4cf602f6a6d0f18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5C3B56-D468-417D-B565-FDE27CFD12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637D77-9C63-472B-99DB-1A2A37C3CF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712ED-4B61-4759-817C-B6BAF4D05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Fontys Hogescholen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Swinkels,Anita J.A.M.</dc:creator>
  <cp:keywords/>
  <dc:description/>
  <cp:lastModifiedBy>Nelissen,Janny J.P.M.</cp:lastModifiedBy>
  <cp:revision>2</cp:revision>
  <dcterms:created xsi:type="dcterms:W3CDTF">2017-01-25T13:26:00Z</dcterms:created>
  <dcterms:modified xsi:type="dcterms:W3CDTF">2017-02-07T13:25:00Z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0x010100F591CBC928347D4DAA2B5587C2D4D386</vt:lpwstr>
  </property>
</Properties>
</file>